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DB633" w14:textId="77777777" w:rsidR="00A47500" w:rsidRPr="00640BD7" w:rsidRDefault="00640BD7" w:rsidP="00640BD7">
      <w:pPr>
        <w:jc w:val="center"/>
        <w:rPr>
          <w:b/>
        </w:rPr>
      </w:pPr>
      <w:r w:rsidRPr="00640BD7">
        <w:rPr>
          <w:b/>
        </w:rPr>
        <w:t>MID-YEAR REPORT FOR OUTCOME PROGRESS</w:t>
      </w:r>
    </w:p>
    <w:p w14:paraId="6BE3624B" w14:textId="77777777"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14:paraId="0D3ED80D" w14:textId="30030E0B" w:rsidR="00640BD7" w:rsidRPr="00A14D24" w:rsidRDefault="00640BD7">
      <w:pPr>
        <w:rPr>
          <w:b/>
        </w:rPr>
      </w:pPr>
      <w:r w:rsidRPr="00EA6C4A">
        <w:rPr>
          <w:b/>
        </w:rPr>
        <w:t>Agency Name:</w:t>
      </w:r>
      <w:r w:rsidR="00EA6C4A">
        <w:rPr>
          <w:b/>
        </w:rPr>
        <w:t xml:space="preserve"> </w:t>
      </w:r>
      <w:r w:rsidR="00267B56">
        <w:rPr>
          <w:b/>
        </w:rPr>
        <w:t>Boys &amp; Girls Clubs of Story County</w:t>
      </w:r>
      <w:r>
        <w:br/>
      </w:r>
      <w:r w:rsidR="00EA6C4A">
        <w:br/>
      </w:r>
      <w:r w:rsidRPr="00EA6C4A">
        <w:rPr>
          <w:b/>
        </w:rPr>
        <w:t>Program Name:</w:t>
      </w:r>
      <w:r w:rsidR="00EA6C4A">
        <w:rPr>
          <w:b/>
        </w:rPr>
        <w:t xml:space="preserve"> </w:t>
      </w:r>
      <w:r w:rsidR="00267B56">
        <w:rPr>
          <w:b/>
        </w:rPr>
        <w:t>Ames Club</w:t>
      </w:r>
      <w:r w:rsidR="00A14D24">
        <w:rPr>
          <w:b/>
        </w:rPr>
        <w:br/>
      </w:r>
      <w:r w:rsidR="00EA6C4A">
        <w:br/>
      </w:r>
      <w:r w:rsidR="00EA6C4A" w:rsidRPr="00267B56">
        <w:rPr>
          <w:b/>
          <w:bCs/>
        </w:rPr>
        <w:t>Brief Description of Program:</w:t>
      </w:r>
      <w:r w:rsidR="00267B56">
        <w:t xml:space="preserve"> </w:t>
      </w:r>
      <w:r w:rsidR="00267B56" w:rsidRPr="00267B56">
        <w:t>Boys &amp; Girls Clubs of Story County provides safe, affordable afterschool and summer programming for school aged youth. Our priority outcomes are academic success, healthy lifestyles, and character and citizenship development. Daily we provide tutoring, fun engaging youth programs for all ages, and a healthy meal and snack. Our Ames Club serves youth ages 6 - 18, at a facility designed specifically for youth programming.</w:t>
      </w:r>
      <w:r w:rsidR="00A14D24">
        <w:br/>
      </w:r>
    </w:p>
    <w:p w14:paraId="3EF33307" w14:textId="77777777" w:rsidR="0025080B" w:rsidRPr="00F540C6"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14:paraId="12F97840" w14:textId="71DAAE51" w:rsidR="00F540C6" w:rsidRPr="00F540C6" w:rsidRDefault="00267B56" w:rsidP="008460F8">
      <w:pPr>
        <w:ind w:left="630"/>
      </w:pPr>
      <w:r>
        <w:t>We currently have 366 school year members enrolled. This enrollment is typical for this time of year. Enrollment increases as the school year passes, with a large increase in May and June for Summer Club.</w:t>
      </w:r>
    </w:p>
    <w:p w14:paraId="34D1666A" w14:textId="6B29EE0D" w:rsidR="008460F8" w:rsidRDefault="0025080B" w:rsidP="008460F8">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p>
    <w:p w14:paraId="5D6CC2F7" w14:textId="7D3638FC" w:rsidR="00F540C6" w:rsidRDefault="008460F8" w:rsidP="008460F8">
      <w:pPr>
        <w:ind w:left="630"/>
      </w:pPr>
      <w:r>
        <w:t>The annual Boys &amp; Girls Club national youth survey is administered in March each year. Results are usually made available in late July or early August. We do a local parent survey at least once annually. That survey has been sent to parents and results are pending.</w:t>
      </w:r>
    </w:p>
    <w:p w14:paraId="30805BEB" w14:textId="0D2101EF" w:rsidR="00F540C6"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F540C6">
        <w:br/>
      </w:r>
      <w:r w:rsidR="008460F8">
        <w:t>The most recent youth survey results were reported in our ASSET funding request in September. Parent survey results are not yet in.</w:t>
      </w:r>
      <w:r w:rsidR="00F540C6">
        <w:br/>
      </w:r>
    </w:p>
    <w:p w14:paraId="47530636" w14:textId="560AB74A" w:rsidR="00F540C6" w:rsidRDefault="0025080B"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r w:rsidR="00F540C6">
        <w:br/>
      </w:r>
      <w:r w:rsidR="008460F8">
        <w:t>See #3.</w:t>
      </w:r>
      <w:r w:rsidR="00F540C6">
        <w:br/>
      </w:r>
    </w:p>
    <w:p w14:paraId="12B91195" w14:textId="77777777" w:rsidR="00D5421C" w:rsidRDefault="00072243" w:rsidP="0025080B">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p>
    <w:p w14:paraId="5523BDDF" w14:textId="46B96958" w:rsidR="008460F8" w:rsidRPr="008460F8" w:rsidRDefault="00D5421C" w:rsidP="008460F8">
      <w:pPr>
        <w:pStyle w:val="ListParagraph"/>
        <w:ind w:left="630"/>
        <w:rPr>
          <w:bCs/>
        </w:rPr>
      </w:pPr>
      <w:r>
        <w:rPr>
          <w:bCs/>
        </w:rPr>
        <w:t xml:space="preserve">Due to multiple graduations and other life changes, we had more staffing turn over this summer than during a typical summer to fall transition. As a result, it has taken longer to get our Ames </w:t>
      </w:r>
      <w:r>
        <w:rPr>
          <w:bCs/>
        </w:rPr>
        <w:lastRenderedPageBreak/>
        <w:t xml:space="preserve">programming up and running. We now have all program positions filled and are continuing to train and onboard new staff. </w:t>
      </w:r>
    </w:p>
    <w:p w14:paraId="5722162A" w14:textId="7387A684" w:rsidR="0025080B" w:rsidRDefault="008460F8" w:rsidP="00D5421C">
      <w:pPr>
        <w:pStyle w:val="ListParagraph"/>
        <w:ind w:left="630"/>
        <w:rPr>
          <w:bCs/>
        </w:rPr>
      </w:pPr>
      <w:r>
        <w:rPr>
          <w:bCs/>
        </w:rPr>
        <w:t>Last school year, our average daily attendance was a record 117 youth per day. This school year attendance has been down. We recently sent out a parent survey in hopes to get a better understanding of the reason for the decline. We suspect the incident in August involving a former staff member may have an influence on this, however we do not have any evidence of that at this point.</w:t>
      </w:r>
    </w:p>
    <w:p w14:paraId="3ED37B91" w14:textId="77777777" w:rsidR="008460F8" w:rsidRDefault="008460F8" w:rsidP="00D5421C">
      <w:pPr>
        <w:pStyle w:val="ListParagraph"/>
        <w:ind w:left="630"/>
      </w:pPr>
    </w:p>
    <w:p w14:paraId="51B92D36" w14:textId="35EA6466" w:rsidR="0025080B" w:rsidRDefault="0025080B" w:rsidP="0025080B">
      <w:pPr>
        <w:pStyle w:val="ListParagraph"/>
        <w:numPr>
          <w:ilvl w:val="0"/>
          <w:numId w:val="1"/>
        </w:numPr>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rsidR="00F540C6">
        <w:br/>
      </w:r>
      <w:r w:rsidR="00D5421C">
        <w:t xml:space="preserve">Currently, 366 members have enrolled since July 1, 2019. As per our annual trends, we expect more to sign up in the Spring, and a large additional sign up in May for summer club. </w:t>
      </w:r>
      <w:r w:rsidR="00F540C6">
        <w:br/>
      </w:r>
    </w:p>
    <w:p w14:paraId="4808564B" w14:textId="24350772" w:rsidR="00906FA3" w:rsidRPr="00F540C6"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r w:rsidR="00D5421C">
        <w:rPr>
          <w:b/>
          <w:u w:val="single"/>
        </w:rPr>
        <w:t xml:space="preserve"> </w:t>
      </w:r>
      <w:r w:rsidR="00D5421C">
        <w:rPr>
          <w:bCs/>
        </w:rPr>
        <w:t>We have not had to turn away any clients this fiscal year.</w:t>
      </w:r>
      <w:r w:rsidR="00F540C6">
        <w:rPr>
          <w:b/>
          <w:u w:val="single"/>
        </w:rPr>
        <w:br/>
      </w:r>
    </w:p>
    <w:p w14:paraId="02E367BF" w14:textId="77777777" w:rsidR="0025080B" w:rsidRPr="000C1922" w:rsidRDefault="0025080B" w:rsidP="00F540C6">
      <w:pPr>
        <w:pStyle w:val="ListParagraph"/>
        <w:numPr>
          <w:ilvl w:val="0"/>
          <w:numId w:val="1"/>
        </w:numPr>
      </w:pPr>
      <w:r w:rsidRPr="00F540C6">
        <w:rPr>
          <w:b/>
          <w:u w:val="single"/>
        </w:rPr>
        <w:t>Comments</w:t>
      </w:r>
      <w:r w:rsidRPr="00F540C6">
        <w:rPr>
          <w:b/>
        </w:rPr>
        <w:t>:</w:t>
      </w:r>
    </w:p>
    <w:p w14:paraId="690FBE76" w14:textId="7C1A7B89" w:rsidR="00AD42AD" w:rsidRDefault="00AD42AD">
      <w:r>
        <w:br w:type="page"/>
      </w:r>
    </w:p>
    <w:p w14:paraId="5401C211" w14:textId="77777777" w:rsidR="00AD42AD" w:rsidRPr="00640BD7" w:rsidRDefault="00AD42AD" w:rsidP="00AD42AD">
      <w:pPr>
        <w:jc w:val="center"/>
        <w:rPr>
          <w:b/>
        </w:rPr>
      </w:pPr>
      <w:r w:rsidRPr="00640BD7">
        <w:rPr>
          <w:b/>
        </w:rPr>
        <w:lastRenderedPageBreak/>
        <w:t>MID-YEAR REPORT FOR OUTCOME PROGRESS</w:t>
      </w:r>
    </w:p>
    <w:p w14:paraId="627EE63B" w14:textId="77777777" w:rsidR="00AD42AD" w:rsidRPr="008278F1" w:rsidRDefault="00AD42AD" w:rsidP="00AD42AD">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14:paraId="39536064" w14:textId="77777777" w:rsidR="00AD42AD" w:rsidRPr="00A14D24" w:rsidRDefault="00AD42AD" w:rsidP="00AD42AD">
      <w:pPr>
        <w:rPr>
          <w:b/>
        </w:rPr>
      </w:pPr>
      <w:r w:rsidRPr="00EA6C4A">
        <w:rPr>
          <w:b/>
        </w:rPr>
        <w:t>Agency Name:</w:t>
      </w:r>
      <w:r>
        <w:rPr>
          <w:b/>
        </w:rPr>
        <w:t xml:space="preserve"> Boys &amp; Girls Clubs of Story County</w:t>
      </w:r>
      <w:r>
        <w:br/>
      </w:r>
      <w:r>
        <w:br/>
      </w:r>
      <w:r w:rsidRPr="00EA6C4A">
        <w:rPr>
          <w:b/>
        </w:rPr>
        <w:t>Program Name:</w:t>
      </w:r>
      <w:r>
        <w:rPr>
          <w:b/>
        </w:rPr>
        <w:t xml:space="preserve"> Nevada Club</w:t>
      </w:r>
      <w:r>
        <w:rPr>
          <w:b/>
        </w:rPr>
        <w:br/>
      </w:r>
      <w:r>
        <w:br/>
      </w:r>
      <w:r w:rsidRPr="00267B56">
        <w:rPr>
          <w:b/>
          <w:bCs/>
        </w:rPr>
        <w:t>Brief Description of Program:</w:t>
      </w:r>
      <w:r>
        <w:t xml:space="preserve"> </w:t>
      </w:r>
      <w:r w:rsidRPr="00F12111">
        <w:t>Boys &amp; Girls Clubs of Story County provides safe, affordable afterschool and summer programming for school aged youth. Our priority outcomes are academic success, healthy lifestyles, and character and citizenship development. Daily we provide tutoring, fun engaging youth programs, and a healthy meal and snack. Our Nevada Club serves middle school aged youth at a location geared toward youth programming.</w:t>
      </w:r>
      <w:r>
        <w:br/>
      </w:r>
    </w:p>
    <w:p w14:paraId="4EA5B8F0" w14:textId="77777777" w:rsidR="00AD42AD" w:rsidRPr="00F540C6" w:rsidRDefault="00AD42AD" w:rsidP="00AD42AD">
      <w:pPr>
        <w:pStyle w:val="ListParagraph"/>
        <w:numPr>
          <w:ilvl w:val="0"/>
          <w:numId w:val="2"/>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14:paraId="46B4BC82" w14:textId="77777777" w:rsidR="00AD42AD" w:rsidRPr="00F540C6" w:rsidRDefault="00AD42AD" w:rsidP="00AD42AD">
      <w:pPr>
        <w:ind w:left="630"/>
      </w:pPr>
      <w:r>
        <w:t>We currently have 24 Nevada Middle School members enrolled.</w:t>
      </w:r>
    </w:p>
    <w:p w14:paraId="1EB0A198" w14:textId="77777777" w:rsidR="00AD42AD" w:rsidRDefault="00AD42AD" w:rsidP="00AD42AD">
      <w:pPr>
        <w:pStyle w:val="ListParagraph"/>
        <w:numPr>
          <w:ilvl w:val="0"/>
          <w:numId w:val="2"/>
        </w:numPr>
      </w:pPr>
      <w:r w:rsidRPr="00F540C6">
        <w:rPr>
          <w:b/>
          <w:u w:val="single"/>
        </w:rPr>
        <w:t>Measurement Used (How Often, Tools Used) – please refer back to the corresponding ABF 5(O) and provide an update on measurement used from July 1 to date</w:t>
      </w:r>
      <w:r w:rsidRPr="00F540C6">
        <w:rPr>
          <w:b/>
        </w:rPr>
        <w:t>:</w:t>
      </w:r>
    </w:p>
    <w:p w14:paraId="7933F9F0" w14:textId="77777777" w:rsidR="00AD42AD" w:rsidRDefault="00AD42AD" w:rsidP="00AD42AD">
      <w:pPr>
        <w:ind w:left="630"/>
      </w:pPr>
      <w:r>
        <w:t>The annual Boys &amp; Girls Club national youth survey is administered in March each year. Results are usually made available in late July or early August. We do a local parent survey at least once annually. That survey has been sent to parents and results are pending.</w:t>
      </w:r>
    </w:p>
    <w:p w14:paraId="5A087574" w14:textId="77777777" w:rsidR="00AD42AD" w:rsidRDefault="00AD42AD" w:rsidP="00AD42AD">
      <w:pPr>
        <w:pStyle w:val="ListParagraph"/>
        <w:numPr>
          <w:ilvl w:val="0"/>
          <w:numId w:val="2"/>
        </w:numPr>
      </w:pPr>
      <w:r w:rsidRPr="00F540C6">
        <w:rPr>
          <w:b/>
          <w:u w:val="single"/>
        </w:rPr>
        <w:t>Measurement Update (Please provide update on measurement data collected based on the ABF 5(O) from July 1 to date)</w:t>
      </w:r>
      <w:r w:rsidRPr="00F540C6">
        <w:rPr>
          <w:b/>
        </w:rPr>
        <w:t>:</w:t>
      </w:r>
      <w:r>
        <w:t xml:space="preserve"> </w:t>
      </w:r>
      <w:r>
        <w:br/>
        <w:t>The most recent youth survey results were reported in our ASSET funding request in September. Parent survey results are not yet in.</w:t>
      </w:r>
      <w:r>
        <w:br/>
      </w:r>
    </w:p>
    <w:p w14:paraId="118EDA5B" w14:textId="77777777" w:rsidR="00AD42AD" w:rsidRDefault="00AD42AD" w:rsidP="00AD42AD">
      <w:pPr>
        <w:pStyle w:val="ListParagraph"/>
        <w:numPr>
          <w:ilvl w:val="0"/>
          <w:numId w:val="2"/>
        </w:numPr>
      </w:pPr>
      <w:r w:rsidRPr="00F540C6">
        <w:rPr>
          <w:b/>
          <w:u w:val="single"/>
        </w:rPr>
        <w:t>Outcomes Achieved (Result to Clients/ Community) – please refer back to the corresponding ABF 5(O) and provide an update on the outcomes achieved from July 1 to date</w:t>
      </w:r>
      <w:r>
        <w:t xml:space="preserve">:  </w:t>
      </w:r>
      <w:r>
        <w:br/>
        <w:t>See #3.</w:t>
      </w:r>
      <w:r>
        <w:br/>
      </w:r>
    </w:p>
    <w:p w14:paraId="305B8829" w14:textId="77777777" w:rsidR="00AD42AD" w:rsidRDefault="00AD42AD" w:rsidP="00AD42AD">
      <w:pPr>
        <w:pStyle w:val="ListParagraph"/>
        <w:numPr>
          <w:ilvl w:val="0"/>
          <w:numId w:val="2"/>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14:paraId="42836217" w14:textId="77777777" w:rsidR="00AD42AD" w:rsidRDefault="00AD42AD" w:rsidP="00AD42AD">
      <w:pPr>
        <w:pStyle w:val="ListParagraph"/>
        <w:ind w:left="630"/>
      </w:pPr>
      <w:r>
        <w:t>Due to lack of enrollment, we did not offer summer programming at the Nevada Club site. The four members who enrolled were offered daily transportation to the Ames Club for the summer. Programming for the Nevada Club launched with the school year and has been taking place daily since September 3</w:t>
      </w:r>
      <w:r w:rsidRPr="00CA295A">
        <w:rPr>
          <w:vertAlign w:val="superscript"/>
        </w:rPr>
        <w:t>rd</w:t>
      </w:r>
      <w:r>
        <w:t>.</w:t>
      </w:r>
    </w:p>
    <w:p w14:paraId="4556D3FD" w14:textId="77777777" w:rsidR="00AD42AD" w:rsidRDefault="00AD42AD" w:rsidP="00AD42AD">
      <w:pPr>
        <w:pStyle w:val="ListParagraph"/>
        <w:ind w:left="630"/>
      </w:pPr>
      <w:r>
        <w:t xml:space="preserve"> </w:t>
      </w:r>
    </w:p>
    <w:p w14:paraId="2F0F5D43" w14:textId="77777777" w:rsidR="00AD42AD" w:rsidRDefault="00AD42AD" w:rsidP="00AD42AD">
      <w:pPr>
        <w:pStyle w:val="ListParagraph"/>
        <w:numPr>
          <w:ilvl w:val="0"/>
          <w:numId w:val="2"/>
        </w:numPr>
      </w:pPr>
      <w:r>
        <w:rPr>
          <w:noProof/>
        </w:rPr>
        <w:lastRenderedPageBreak/>
        <mc:AlternateContent>
          <mc:Choice Requires="wps">
            <w:drawing>
              <wp:anchor distT="0" distB="0" distL="114300" distR="114300" simplePos="0" relativeHeight="251659264" behindDoc="0" locked="0" layoutInCell="1" allowOverlap="1" wp14:anchorId="15E6277D" wp14:editId="3985A966">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14:paraId="374B04BE" w14:textId="77777777" w:rsidR="00AD42AD" w:rsidRDefault="00AD42AD" w:rsidP="00AD42AD">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14:paraId="374B04BE" w14:textId="77777777" w:rsidR="00AD42AD" w:rsidRDefault="00AD42AD" w:rsidP="00AD42AD">
                      <w:r w:rsidRPr="00640BD7">
                        <w:rPr>
                          <w:b/>
                          <w:u w:val="single"/>
                        </w:rPr>
                        <w:t>Staff Use Only</w:t>
                      </w:r>
                      <w:proofErr w:type="gramStart"/>
                      <w:r w:rsidRPr="00640BD7">
                        <w:rPr>
                          <w:b/>
                          <w:u w:val="single"/>
                        </w:rPr>
                        <w:t>:</w:t>
                      </w:r>
                      <w:proofErr w:type="gramEnd"/>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w:t>
      </w:r>
      <w:r>
        <w:br/>
        <w:t xml:space="preserve">Currently, 24 members have enrolled for the school year. </w:t>
      </w:r>
      <w:r>
        <w:br/>
      </w:r>
    </w:p>
    <w:p w14:paraId="7B79B0B2" w14:textId="77777777" w:rsidR="00AD42AD" w:rsidRPr="00CA295A" w:rsidRDefault="00AD42AD" w:rsidP="00AD42AD">
      <w:pPr>
        <w:pStyle w:val="ListParagraph"/>
        <w:numPr>
          <w:ilvl w:val="0"/>
          <w:numId w:val="2"/>
        </w:numPr>
      </w:pPr>
      <w:r w:rsidRPr="00F540C6">
        <w:rPr>
          <w:b/>
          <w:u w:val="single"/>
        </w:rPr>
        <w:t>Have you had to turn any clients away that desire to participate in this program?  If so, why?  If so, how many?  If so, when?</w:t>
      </w:r>
    </w:p>
    <w:p w14:paraId="067CA94F" w14:textId="77777777" w:rsidR="00AD42AD" w:rsidRPr="00F540C6" w:rsidRDefault="00AD42AD" w:rsidP="00AD42AD">
      <w:pPr>
        <w:pStyle w:val="ListParagraph"/>
        <w:ind w:left="630"/>
      </w:pPr>
      <w:r>
        <w:rPr>
          <w:bCs/>
        </w:rPr>
        <w:t>We have not had to turn away any clients this fiscal year.</w:t>
      </w:r>
      <w:r>
        <w:rPr>
          <w:b/>
          <w:u w:val="single"/>
        </w:rPr>
        <w:br/>
      </w:r>
    </w:p>
    <w:p w14:paraId="7777ECED" w14:textId="77777777" w:rsidR="00AD42AD" w:rsidRPr="000C1922" w:rsidRDefault="00AD42AD" w:rsidP="00AD42AD">
      <w:pPr>
        <w:pStyle w:val="ListParagraph"/>
        <w:numPr>
          <w:ilvl w:val="0"/>
          <w:numId w:val="2"/>
        </w:numPr>
      </w:pPr>
      <w:r w:rsidRPr="00F540C6">
        <w:rPr>
          <w:b/>
          <w:u w:val="single"/>
        </w:rPr>
        <w:t>Comments</w:t>
      </w:r>
      <w:r w:rsidRPr="00F540C6">
        <w:rPr>
          <w:b/>
        </w:rPr>
        <w:t>:</w:t>
      </w:r>
    </w:p>
    <w:p w14:paraId="4EC926E6" w14:textId="77777777" w:rsidR="00AD42AD" w:rsidRDefault="00AD42AD" w:rsidP="00AD42AD">
      <w:pPr>
        <w:pStyle w:val="ListParagraph"/>
        <w:ind w:left="630"/>
      </w:pPr>
    </w:p>
    <w:p w14:paraId="1F0238D9" w14:textId="77777777" w:rsidR="000C1922" w:rsidRDefault="000C1922" w:rsidP="000C1922">
      <w:pPr>
        <w:pStyle w:val="ListParagraph"/>
        <w:ind w:left="630"/>
      </w:pPr>
      <w:bookmarkStart w:id="0" w:name="_GoBack"/>
      <w:bookmarkEnd w:id="0"/>
    </w:p>
    <w:sectPr w:rsidR="000C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ACF293F"/>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67B56"/>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60F8"/>
    <w:rsid w:val="008478BA"/>
    <w:rsid w:val="00851DFD"/>
    <w:rsid w:val="00857D13"/>
    <w:rsid w:val="00867DB0"/>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745A"/>
    <w:rsid w:val="00AC7D9C"/>
    <w:rsid w:val="00AD42AD"/>
    <w:rsid w:val="00AE2B26"/>
    <w:rsid w:val="00AE3573"/>
    <w:rsid w:val="00AE7C39"/>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20706"/>
    <w:rsid w:val="00D23827"/>
    <w:rsid w:val="00D346EC"/>
    <w:rsid w:val="00D37502"/>
    <w:rsid w:val="00D5421C"/>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F0DA-0065-4F55-BBCE-D406F001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2019-12-20T21:13:00Z</dcterms:created>
  <dcterms:modified xsi:type="dcterms:W3CDTF">2019-12-20T21:13:00Z</dcterms:modified>
</cp:coreProperties>
</file>